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textAlignment w:val="baseline"/>
        <w:outlineLvl w:val="1"/>
        <w:rPr>
          <w:rFonts w:ascii="宋体" w:hAnsi="宋体" w:eastAsia="宋体" w:cs="宋体"/>
          <w:b/>
          <w:color w:val="333333"/>
          <w:kern w:val="0"/>
          <w:sz w:val="31"/>
          <w:szCs w:val="27"/>
        </w:rPr>
      </w:pPr>
    </w:p>
    <w:p>
      <w:pPr>
        <w:widowControl/>
        <w:jc w:val="center"/>
        <w:rPr>
          <w:rFonts w:hint="eastAsia" w:ascii="inherit" w:hAnsi="inherit" w:eastAsia="宋体" w:cs="宋体"/>
          <w:b/>
          <w:kern w:val="0"/>
          <w:sz w:val="32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31"/>
          <w:szCs w:val="27"/>
        </w:rPr>
        <w:t>担保借条范本</w:t>
      </w:r>
    </w:p>
    <w:bookmarkEnd w:id="0"/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贷款人（甲方）：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身份证号码：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联系地址：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联系电话：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 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color w:val="3366FF"/>
          <w:kern w:val="0"/>
          <w:sz w:val="24"/>
          <w:szCs w:val="24"/>
        </w:rPr>
        <w:t>借款人</w:t>
      </w:r>
      <w:r>
        <w:rPr>
          <w:rFonts w:ascii="inherit" w:hAnsi="inherit" w:eastAsia="宋体" w:cs="宋体"/>
          <w:kern w:val="0"/>
          <w:sz w:val="24"/>
          <w:szCs w:val="24"/>
        </w:rPr>
        <w:t>（乙方）：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身份证号码：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联系地址：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联系电话：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 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color w:val="3366FF"/>
          <w:kern w:val="0"/>
          <w:sz w:val="24"/>
          <w:szCs w:val="24"/>
        </w:rPr>
        <w:t>担保人</w:t>
      </w:r>
      <w:r>
        <w:rPr>
          <w:rFonts w:ascii="inherit" w:hAnsi="inherit" w:eastAsia="宋体" w:cs="宋体"/>
          <w:kern w:val="0"/>
          <w:sz w:val="24"/>
          <w:szCs w:val="24"/>
        </w:rPr>
        <w:t>（丙方）：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身份证号码：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联系地址：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color w:val="3366FF"/>
          <w:kern w:val="0"/>
          <w:sz w:val="24"/>
          <w:szCs w:val="24"/>
        </w:rPr>
        <w:t>联系电话</w:t>
      </w:r>
      <w:r>
        <w:rPr>
          <w:rFonts w:ascii="inherit" w:hAnsi="inherit" w:eastAsia="宋体" w:cs="宋体"/>
          <w:kern w:val="0"/>
          <w:sz w:val="24"/>
          <w:szCs w:val="24"/>
        </w:rPr>
        <w:t>：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 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１、______年____月____日乙方为了______向甲方借到现金（</w:t>
      </w:r>
      <w:r>
        <w:rPr>
          <w:rFonts w:ascii="inherit" w:hAnsi="inherit" w:eastAsia="宋体" w:cs="宋体"/>
          <w:color w:val="3366FF"/>
          <w:kern w:val="0"/>
          <w:sz w:val="24"/>
          <w:szCs w:val="24"/>
        </w:rPr>
        <w:t>人民币</w:t>
      </w:r>
      <w:r>
        <w:rPr>
          <w:rFonts w:ascii="inherit" w:hAnsi="inherit" w:eastAsia="宋体" w:cs="宋体"/>
          <w:kern w:val="0"/>
          <w:sz w:val="24"/>
          <w:szCs w:val="24"/>
        </w:rPr>
        <w:t>）______（</w:t>
      </w:r>
      <w:r>
        <w:rPr>
          <w:rFonts w:ascii="inherit" w:hAnsi="inherit" w:eastAsia="宋体" w:cs="宋体"/>
          <w:color w:val="3366FF"/>
          <w:kern w:val="0"/>
          <w:sz w:val="24"/>
          <w:szCs w:val="24"/>
        </w:rPr>
        <w:t>大写</w:t>
      </w:r>
      <w:r>
        <w:rPr>
          <w:rFonts w:ascii="inherit" w:hAnsi="inherit" w:eastAsia="宋体" w:cs="宋体"/>
          <w:kern w:val="0"/>
          <w:sz w:val="24"/>
          <w:szCs w:val="24"/>
        </w:rPr>
        <w:t>：______元整）。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２、在双方约定的借款期内月利为______，乙方如果不按期归还借款，逾期部分按银行同期贷款利率的四位计算利息。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３、借款期限为自______年____月____日至______年____月____日止。在到期后一次性</w:t>
      </w:r>
      <w:r>
        <w:rPr>
          <w:rFonts w:ascii="inherit" w:hAnsi="inherit" w:eastAsia="宋体" w:cs="宋体"/>
          <w:color w:val="3366FF"/>
          <w:kern w:val="0"/>
          <w:sz w:val="24"/>
          <w:szCs w:val="24"/>
        </w:rPr>
        <w:t>还清</w:t>
      </w:r>
      <w:r>
        <w:rPr>
          <w:rFonts w:ascii="inherit" w:hAnsi="inherit" w:eastAsia="宋体" w:cs="宋体"/>
          <w:kern w:val="0"/>
          <w:sz w:val="24"/>
          <w:szCs w:val="24"/>
        </w:rPr>
        <w:t>。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４、乙方在借款到期后，不能按时归还借款，乙方除承担应支付的本金和利息外，还应承担甲方因追偿该借款所产生的费用（交通费，诉讼费，律师费，误工费等）。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５、丙方作为乙方的</w:t>
      </w:r>
      <w:r>
        <w:rPr>
          <w:rFonts w:ascii="inherit" w:hAnsi="inherit" w:eastAsia="宋体" w:cs="宋体"/>
          <w:color w:val="3366FF"/>
          <w:kern w:val="0"/>
          <w:sz w:val="24"/>
          <w:szCs w:val="24"/>
        </w:rPr>
        <w:t>担保人</w:t>
      </w:r>
      <w:r>
        <w:rPr>
          <w:rFonts w:ascii="inherit" w:hAnsi="inherit" w:eastAsia="宋体" w:cs="宋体"/>
          <w:kern w:val="0"/>
          <w:sz w:val="24"/>
          <w:szCs w:val="24"/>
        </w:rPr>
        <w:t>，在乙方不能按时还款时，丙方应需承担乙方还款的全部责任。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甲方：（签字）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　　　年　　月　　日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乙方：（签字）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　　　年　　月　　日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丙方：（签字）</w:t>
      </w:r>
    </w:p>
    <w:p>
      <w:pPr>
        <w:widowControl/>
        <w:spacing w:line="540" w:lineRule="atLeast"/>
        <w:ind w:firstLine="480"/>
        <w:jc w:val="left"/>
        <w:textAlignment w:val="baseline"/>
        <w:rPr>
          <w:rFonts w:hint="eastAsia" w:ascii="inherit" w:hAnsi="inherit" w:eastAsia="宋体" w:cs="宋体"/>
          <w:kern w:val="0"/>
          <w:sz w:val="24"/>
          <w:szCs w:val="24"/>
        </w:rPr>
      </w:pPr>
      <w:r>
        <w:rPr>
          <w:rFonts w:ascii="inherit" w:hAnsi="inherit" w:eastAsia="宋体" w:cs="宋体"/>
          <w:kern w:val="0"/>
          <w:sz w:val="24"/>
          <w:szCs w:val="24"/>
        </w:rPr>
        <w:t>　　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2"/>
    <w:rsid w:val="000802C6"/>
    <w:rsid w:val="00187606"/>
    <w:rsid w:val="001E1B7A"/>
    <w:rsid w:val="00310DBE"/>
    <w:rsid w:val="005206AD"/>
    <w:rsid w:val="008E3CCB"/>
    <w:rsid w:val="00C92D32"/>
    <w:rsid w:val="00E66C75"/>
    <w:rsid w:val="16726EF9"/>
    <w:rsid w:val="7BD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3 字符"/>
    <w:basedOn w:val="7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fr"/>
    <w:basedOn w:val="7"/>
    <w:uiPriority w:val="0"/>
  </w:style>
  <w:style w:type="character" w:customStyle="1" w:styleId="14">
    <w:name w:val="lh2"/>
    <w:basedOn w:val="7"/>
    <w:uiPriority w:val="0"/>
  </w:style>
  <w:style w:type="character" w:customStyle="1" w:styleId="15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382</Characters>
  <Lines>3</Lines>
  <Paragraphs>1</Paragraphs>
  <TotalTime>1</TotalTime>
  <ScaleCrop>false</ScaleCrop>
  <LinksUpToDate>false</LinksUpToDate>
  <CharactersWithSpaces>447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2018-05-10T04:36:00Z</dcterms:created>
  <dc:creator>微软中国</dc:creator>
  <cp:lastModifiedBy>。</cp:lastModifiedBy>
  <dcterms:modified xsi:type="dcterms:W3CDTF">2018-12-06T01:15:34Z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